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B0" w:rsidRPr="00D54391" w:rsidRDefault="00D54391" w:rsidP="00D543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Unit 5 (</w:t>
      </w:r>
      <w:r w:rsidR="00F011F5" w:rsidRPr="00D54391">
        <w:rPr>
          <w:rFonts w:ascii="Tahoma" w:hAnsi="Tahoma" w:cs="Tahoma"/>
          <w:b/>
        </w:rPr>
        <w:t xml:space="preserve">Trig </w:t>
      </w:r>
      <w:r>
        <w:rPr>
          <w:rFonts w:ascii="Tahoma" w:hAnsi="Tahoma" w:cs="Tahoma"/>
          <w:b/>
        </w:rPr>
        <w:t>Identities)</w:t>
      </w:r>
      <w:r w:rsidRPr="00D54391">
        <w:rPr>
          <w:rFonts w:ascii="Tahoma" w:hAnsi="Tahoma" w:cs="Tahoma"/>
          <w:b/>
        </w:rPr>
        <w:t xml:space="preserve"> Test R</w:t>
      </w:r>
      <w:r w:rsidR="00F011F5" w:rsidRPr="00D54391">
        <w:rPr>
          <w:rFonts w:ascii="Tahoma" w:hAnsi="Tahoma" w:cs="Tahoma"/>
          <w:b/>
        </w:rPr>
        <w:t>eview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54391">
        <w:rPr>
          <w:rFonts w:ascii="Tahoma" w:hAnsi="Tahoma" w:cs="Tahoma"/>
        </w:rPr>
        <w:t>Name:</w:t>
      </w:r>
      <w:r>
        <w:rPr>
          <w:rFonts w:ascii="Tahoma" w:hAnsi="Tahoma" w:cs="Tahoma"/>
        </w:rPr>
        <w:t xml:space="preserve"> ________________________</w:t>
      </w:r>
      <w:r w:rsidRPr="00D54391">
        <w:rPr>
          <w:rFonts w:ascii="Tahoma" w:hAnsi="Tahoma" w:cs="Tahoma"/>
        </w:rPr>
        <w:t>______</w:t>
      </w:r>
    </w:p>
    <w:p w:rsidR="00D54391" w:rsidRPr="00D54391" w:rsidRDefault="00D54391" w:rsidP="00D54391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>Remember to look over your notes, homework, and quiz!</w:t>
      </w:r>
    </w:p>
    <w:p w:rsidR="00F011F5" w:rsidRPr="00EE46E2" w:rsidRDefault="00D54391" w:rsidP="00F011F5">
      <w:pPr>
        <w:rPr>
          <w:rFonts w:ascii="Tahoma" w:hAnsi="Tahoma" w:cs="Tahoma"/>
          <w:b/>
        </w:rPr>
      </w:pPr>
      <w:r w:rsidRPr="00EE46E2">
        <w:rPr>
          <w:rFonts w:ascii="Tahoma" w:hAnsi="Tahoma" w:cs="Tahoma"/>
          <w:b/>
        </w:rPr>
        <w:t xml:space="preserve">#1-10. </w:t>
      </w:r>
      <w:r w:rsidR="00F011F5" w:rsidRPr="00EE46E2">
        <w:rPr>
          <w:rFonts w:ascii="Tahoma" w:hAnsi="Tahoma" w:cs="Tahoma"/>
          <w:b/>
        </w:rPr>
        <w:t xml:space="preserve">Simplify the following trig </w:t>
      </w:r>
      <w:r w:rsidR="00EE46E2" w:rsidRPr="00EE46E2">
        <w:rPr>
          <w:rFonts w:ascii="Tahoma" w:hAnsi="Tahoma" w:cs="Tahoma"/>
          <w:b/>
        </w:rPr>
        <w:t>expressions.</w:t>
      </w:r>
    </w:p>
    <w:p w:rsidR="00D54391" w:rsidRDefault="00F011F5" w:rsidP="00F011F5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 xml:space="preserve">1)   </w:t>
      </w: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sin</m:t>
            </m:r>
          </m:fName>
          <m:e>
            <m:r>
              <w:rPr>
                <w:rFonts w:ascii="Cambria Math" w:hAnsi="Cambria Math" w:cs="Tahoma"/>
              </w:rPr>
              <m:t>x</m:t>
            </m:r>
          </m:e>
        </m:func>
        <m:r>
          <w:rPr>
            <w:rFonts w:ascii="Cambria Math" w:hAnsi="Cambria Math" w:cs="Tahoma"/>
          </w:rPr>
          <m:t>-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sin</m:t>
            </m:r>
          </m:fName>
          <m:e>
            <m:r>
              <w:rPr>
                <w:rFonts w:ascii="Cambria Math" w:hAnsi="Cambria Math" w:cs="Tahoma"/>
              </w:rPr>
              <m:t>x</m:t>
            </m:r>
          </m:e>
        </m:func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cos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</m:t>
        </m:r>
      </m:oMath>
      <w:r w:rsidR="00D54391" w:rsidRPr="00D54391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>2)</w:t>
      </w:r>
      <m:oMath>
        <m:r>
          <w:rPr>
            <w:rFonts w:ascii="Cambria Math" w:hAnsi="Cambria Math" w:cs="Tahoma"/>
          </w:rPr>
          <m:t xml:space="preserve"> 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1-</m:t>
            </m:r>
            <m:r>
              <m:rPr>
                <m:sty m:val="p"/>
              </m:rPr>
              <w:rPr>
                <w:rFonts w:ascii="Cambria Math" w:hAnsi="Cambria Math" w:cs="Tahoma"/>
              </w:rPr>
              <m:t>cos⁡</m:t>
            </m:r>
            <m:r>
              <w:rPr>
                <w:rFonts w:ascii="Cambria Math" w:hAnsi="Cambria Math" w:cs="Tahoma"/>
              </w:rPr>
              <m:t>x</m:t>
            </m:r>
          </m:e>
        </m:d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1+</m:t>
            </m:r>
            <m:r>
              <m:rPr>
                <m:sty m:val="p"/>
              </m:rPr>
              <w:rPr>
                <w:rFonts w:ascii="Cambria Math" w:hAnsi="Cambria Math" w:cs="Tahoma"/>
              </w:rPr>
              <m:t>cos⁡</m:t>
            </m:r>
            <m:r>
              <w:rPr>
                <w:rFonts w:ascii="Cambria Math" w:hAnsi="Cambria Math" w:cs="Tahoma"/>
              </w:rPr>
              <m:t>x</m:t>
            </m:r>
          </m:e>
        </m:d>
      </m:oMath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 xml:space="preserve">3)   </w:t>
      </w: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tan</m:t>
            </m:r>
          </m:fName>
          <m:e>
            <m:r>
              <w:rPr>
                <w:rFonts w:ascii="Cambria Math" w:hAnsi="Cambria Math" w:cs="Tahoma"/>
              </w:rPr>
              <m:t>x</m:t>
            </m:r>
          </m:e>
        </m:func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cot</m:t>
            </m:r>
          </m:fName>
          <m:e>
            <m:r>
              <w:rPr>
                <w:rFonts w:ascii="Cambria Math" w:hAnsi="Cambria Math" w:cs="Tahoma"/>
              </w:rPr>
              <m:t>x</m:t>
            </m:r>
          </m:e>
        </m:func>
      </m:oMath>
      <w:r w:rsidR="00D54391" w:rsidRPr="00D54391">
        <w:rPr>
          <w:rFonts w:ascii="Tahoma" w:hAnsi="Tahoma" w:cs="Tahoma"/>
        </w:rPr>
        <w:tab/>
      </w:r>
    </w:p>
    <w:p w:rsidR="00EE46E2" w:rsidRPr="00D54391" w:rsidRDefault="00EE46E2" w:rsidP="00F011F5">
      <w:pPr>
        <w:rPr>
          <w:rFonts w:ascii="Tahoma" w:hAnsi="Tahoma" w:cs="Tahoma"/>
        </w:rPr>
      </w:pPr>
    </w:p>
    <w:p w:rsidR="00D54391" w:rsidRDefault="00F011F5" w:rsidP="00D54391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>4)</w:t>
      </w:r>
      <w:r w:rsidR="00D54391" w:rsidRPr="00D54391">
        <w:rPr>
          <w:rFonts w:ascii="Tahoma" w:hAnsi="Tahoma" w:cs="Tahoma"/>
        </w:rPr>
        <w:t xml:space="preserve"> </w:t>
      </w:r>
      <w:r w:rsidRPr="00D54391">
        <w:rPr>
          <w:rFonts w:ascii="Tahoma" w:hAnsi="Tahoma" w:cs="Tahoma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 w:cs="Tahom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sin</m:t>
                </m:r>
              </m:fName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ahom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tan</m:t>
                </m:r>
              </m:fName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func>
          </m:den>
        </m:f>
      </m:oMath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>5)</w:t>
      </w:r>
      <w:r w:rsidR="00D54391" w:rsidRPr="00D54391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cos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ahoma"/>
              </w:rPr>
              <m:t>cot⁡</m:t>
            </m:r>
            <m:r>
              <w:rPr>
                <w:rFonts w:ascii="Cambria Math" w:hAnsi="Cambria Math" w:cs="Tahoma"/>
              </w:rPr>
              <m:t>x</m:t>
            </m:r>
          </m:den>
        </m:f>
      </m:oMath>
      <w:r w:rsidR="00D54391" w:rsidRPr="00D54391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D54391" w:rsidRPr="00D54391">
        <w:rPr>
          <w:rFonts w:ascii="Tahoma" w:hAnsi="Tahoma" w:cs="Tahoma"/>
        </w:rPr>
        <w:t xml:space="preserve">6) </w:t>
      </w:r>
      <w:r w:rsidR="00D54391" w:rsidRPr="00D54391">
        <w:rPr>
          <w:rFonts w:ascii="Tahoma" w:hAnsi="Tahoma" w:cs="Tahoma"/>
          <w:position w:val="-6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pt;height:16pt" o:ole="">
            <v:imagedata r:id="rId5" o:title=""/>
          </v:shape>
          <o:OLEObject Type="Embed" ProgID="Equation.DSMT4" ShapeID="_x0000_i1029" DrawAspect="Content" ObjectID="_1541934402" r:id="rId6"/>
        </w:object>
      </w:r>
      <w:r w:rsidR="00D54391" w:rsidRPr="00D54391">
        <w:rPr>
          <w:rFonts w:ascii="Tahoma" w:hAnsi="Tahoma" w:cs="Tahoma"/>
        </w:rPr>
        <w:t xml:space="preserve"> </w:t>
      </w:r>
    </w:p>
    <w:p w:rsidR="00EE46E2" w:rsidRPr="00D54391" w:rsidRDefault="00EE46E2" w:rsidP="00D54391">
      <w:pPr>
        <w:rPr>
          <w:rFonts w:ascii="Tahoma" w:hAnsi="Tahoma" w:cs="Tahoma"/>
        </w:rPr>
      </w:pPr>
    </w:p>
    <w:p w:rsidR="00D54391" w:rsidRDefault="00D54391" w:rsidP="00D54391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 xml:space="preserve">7) </w:t>
      </w:r>
      <w:r w:rsidRPr="00D54391">
        <w:rPr>
          <w:rFonts w:ascii="Tahoma" w:hAnsi="Tahoma" w:cs="Tahoma"/>
          <w:position w:val="-24"/>
        </w:rPr>
        <w:object w:dxaOrig="1240" w:dyaOrig="620">
          <v:shape id="_x0000_i1033" type="#_x0000_t75" style="width:62pt;height:31pt" o:ole="">
            <v:imagedata r:id="rId7" o:title=""/>
          </v:shape>
          <o:OLEObject Type="Embed" ProgID="Equation.DSMT4" ShapeID="_x0000_i1033" DrawAspect="Content" ObjectID="_1541934403" r:id="rId8"/>
        </w:object>
      </w:r>
      <w:r w:rsidRPr="00D54391">
        <w:rPr>
          <w:rFonts w:ascii="Tahoma" w:hAnsi="Tahoma" w:cs="Tahoma"/>
        </w:rPr>
        <w:t xml:space="preserve"> </w:t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 xml:space="preserve">8) </w:t>
      </w:r>
      <w:r w:rsidRPr="00D54391">
        <w:rPr>
          <w:rFonts w:ascii="Tahoma" w:hAnsi="Tahoma" w:cs="Tahoma"/>
          <w:position w:val="-24"/>
        </w:rPr>
        <w:object w:dxaOrig="580" w:dyaOrig="620">
          <v:shape id="_x0000_i1030" type="#_x0000_t75" style="width:29pt;height:31pt" o:ole="">
            <v:imagedata r:id="rId9" o:title=""/>
          </v:shape>
          <o:OLEObject Type="Embed" ProgID="Equation.DSMT4" ShapeID="_x0000_i1030" DrawAspect="Content" ObjectID="_1541934404" r:id="rId10"/>
        </w:object>
      </w:r>
      <w:r w:rsidRPr="00D54391">
        <w:rPr>
          <w:rFonts w:ascii="Tahoma" w:hAnsi="Tahoma" w:cs="Tahoma"/>
        </w:rPr>
        <w:t xml:space="preserve"> </w:t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 xml:space="preserve">9) </w:t>
      </w:r>
      <w:r w:rsidRPr="00D54391">
        <w:rPr>
          <w:rFonts w:ascii="Tahoma" w:hAnsi="Tahoma" w:cs="Tahoma"/>
          <w:position w:val="-24"/>
        </w:rPr>
        <w:object w:dxaOrig="1240" w:dyaOrig="620">
          <v:shape id="_x0000_i1031" type="#_x0000_t75" style="width:62pt;height:31pt" o:ole="">
            <v:imagedata r:id="rId11" o:title=""/>
          </v:shape>
          <o:OLEObject Type="Embed" ProgID="Equation.DSMT4" ShapeID="_x0000_i1031" DrawAspect="Content" ObjectID="_1541934405" r:id="rId12"/>
        </w:object>
      </w:r>
      <w:r w:rsidRPr="00D54391">
        <w:rPr>
          <w:rFonts w:ascii="Tahoma" w:hAnsi="Tahoma" w:cs="Tahoma"/>
        </w:rPr>
        <w:t xml:space="preserve"> </w:t>
      </w:r>
    </w:p>
    <w:p w:rsidR="00EE46E2" w:rsidRPr="00D54391" w:rsidRDefault="00EE46E2" w:rsidP="00D54391">
      <w:pPr>
        <w:rPr>
          <w:rFonts w:ascii="Tahoma" w:hAnsi="Tahoma" w:cs="Tahoma"/>
        </w:rPr>
      </w:pPr>
    </w:p>
    <w:p w:rsidR="00D54391" w:rsidRDefault="00D54391" w:rsidP="00D54391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 xml:space="preserve">10) </w:t>
      </w:r>
      <w:r w:rsidRPr="00D54391">
        <w:rPr>
          <w:rFonts w:ascii="Tahoma" w:hAnsi="Tahoma" w:cs="Tahoma"/>
          <w:position w:val="-6"/>
        </w:rPr>
        <w:object w:dxaOrig="1480" w:dyaOrig="279">
          <v:shape id="_x0000_i1032" type="#_x0000_t75" style="width:74pt;height:14pt" o:ole="">
            <v:imagedata r:id="rId13" o:title=""/>
          </v:shape>
          <o:OLEObject Type="Embed" ProgID="Equation.DSMT4" ShapeID="_x0000_i1032" DrawAspect="Content" ObjectID="_1541934406" r:id="rId14"/>
        </w:object>
      </w:r>
      <w:r w:rsidRPr="00D54391">
        <w:rPr>
          <w:rFonts w:ascii="Tahoma" w:hAnsi="Tahoma" w:cs="Tahoma"/>
        </w:rPr>
        <w:t xml:space="preserve"> </w:t>
      </w:r>
    </w:p>
    <w:p w:rsidR="00EE46E2" w:rsidRPr="00D54391" w:rsidRDefault="00EE46E2" w:rsidP="00D54391">
      <w:pPr>
        <w:rPr>
          <w:rFonts w:ascii="Tahoma" w:hAnsi="Tahoma" w:cs="Tahoma"/>
        </w:rPr>
      </w:pPr>
    </w:p>
    <w:p w:rsidR="00D54391" w:rsidRPr="00D54391" w:rsidRDefault="00D54391" w:rsidP="00D54391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 xml:space="preserve">11) </w:t>
      </w:r>
      <w:r w:rsidRPr="00D54391">
        <w:rPr>
          <w:rFonts w:ascii="Tahoma" w:hAnsi="Tahoma" w:cs="Tahoma"/>
        </w:rPr>
        <w:t xml:space="preserve">For all values of x for which the expressions are defined, </w:t>
      </w:r>
      <w:r w:rsidRPr="00D54391">
        <w:rPr>
          <w:rFonts w:ascii="Tahoma" w:hAnsi="Tahoma" w:cs="Tahoma"/>
          <w:position w:val="-6"/>
        </w:rPr>
        <w:object w:dxaOrig="1200" w:dyaOrig="260">
          <v:shape id="_x0000_i1025" type="#_x0000_t75" style="width:60pt;height:13pt" o:ole="">
            <v:imagedata r:id="rId15" o:title=""/>
          </v:shape>
          <o:OLEObject Type="Embed" ProgID="Equation.DSMT4" ShapeID="_x0000_i1025" DrawAspect="Content" ObjectID="_1541934407" r:id="rId16"/>
        </w:object>
      </w:r>
      <w:r w:rsidRPr="00D54391">
        <w:rPr>
          <w:rFonts w:ascii="Tahoma" w:hAnsi="Tahoma" w:cs="Tahoma"/>
        </w:rPr>
        <w:t xml:space="preserve"> is equivalent to</w:t>
      </w:r>
    </w:p>
    <w:p w:rsidR="00D54391" w:rsidRPr="00D54391" w:rsidRDefault="00D54391" w:rsidP="00D54391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54391">
        <w:rPr>
          <w:rFonts w:ascii="Tahoma" w:hAnsi="Tahoma" w:cs="Tahoma"/>
        </w:rPr>
        <w:t>1</w:t>
      </w:r>
      <w:r w:rsidRPr="00D54391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ab/>
        <w:t xml:space="preserve">B. </w:t>
      </w:r>
      <w:r w:rsidRPr="00D54391">
        <w:rPr>
          <w:rFonts w:ascii="Tahoma" w:hAnsi="Tahoma" w:cs="Tahoma"/>
          <w:position w:val="-6"/>
        </w:rPr>
        <w:object w:dxaOrig="1219" w:dyaOrig="260">
          <v:shape id="_x0000_i1026" type="#_x0000_t75" style="width:61pt;height:13pt" o:ole="">
            <v:imagedata r:id="rId17" o:title=""/>
          </v:shape>
          <o:OLEObject Type="Embed" ProgID="Equation.DSMT4" ShapeID="_x0000_i1026" DrawAspect="Content" ObjectID="_1541934408" r:id="rId18"/>
        </w:object>
      </w:r>
      <w:r w:rsidRPr="00D54391">
        <w:rPr>
          <w:rFonts w:ascii="Tahoma" w:hAnsi="Tahoma" w:cs="Tahoma"/>
        </w:rPr>
        <w:t xml:space="preserve"> </w:t>
      </w:r>
      <w:r w:rsidRPr="00D54391">
        <w:rPr>
          <w:rFonts w:ascii="Tahoma" w:hAnsi="Tahoma" w:cs="Tahoma"/>
        </w:rPr>
        <w:tab/>
        <w:t xml:space="preserve">C. </w:t>
      </w:r>
      <w:r w:rsidRPr="00D54391">
        <w:rPr>
          <w:rFonts w:ascii="Tahoma" w:hAnsi="Tahoma" w:cs="Tahoma"/>
          <w:position w:val="-24"/>
        </w:rPr>
        <w:object w:dxaOrig="840" w:dyaOrig="620">
          <v:shape id="_x0000_i1027" type="#_x0000_t75" style="width:42pt;height:31pt" o:ole="">
            <v:imagedata r:id="rId19" o:title=""/>
          </v:shape>
          <o:OLEObject Type="Embed" ProgID="Equation.DSMT4" ShapeID="_x0000_i1027" DrawAspect="Content" ObjectID="_1541934409" r:id="rId20"/>
        </w:object>
      </w:r>
      <w:r w:rsidRPr="00D54391">
        <w:rPr>
          <w:rFonts w:ascii="Tahoma" w:hAnsi="Tahoma" w:cs="Tahoma"/>
        </w:rPr>
        <w:t xml:space="preserve"> </w:t>
      </w:r>
      <w:r w:rsidRPr="00D54391">
        <w:rPr>
          <w:rFonts w:ascii="Tahoma" w:hAnsi="Tahoma" w:cs="Tahoma"/>
        </w:rPr>
        <w:tab/>
        <w:t xml:space="preserve">D. </w:t>
      </w:r>
      <w:r w:rsidRPr="00D54391">
        <w:rPr>
          <w:rFonts w:ascii="Tahoma" w:hAnsi="Tahoma" w:cs="Tahoma"/>
          <w:position w:val="-24"/>
        </w:rPr>
        <w:object w:dxaOrig="1340" w:dyaOrig="660">
          <v:shape id="_x0000_i1028" type="#_x0000_t75" style="width:67pt;height:33pt" o:ole="">
            <v:imagedata r:id="rId21" o:title=""/>
          </v:shape>
          <o:OLEObject Type="Embed" ProgID="Equation.DSMT4" ShapeID="_x0000_i1028" DrawAspect="Content" ObjectID="_1541934410" r:id="rId22"/>
        </w:object>
      </w:r>
      <w:r w:rsidRPr="00D54391">
        <w:rPr>
          <w:rFonts w:ascii="Tahoma" w:hAnsi="Tahoma" w:cs="Tahoma"/>
        </w:rPr>
        <w:t xml:space="preserve"> </w:t>
      </w:r>
    </w:p>
    <w:p w:rsidR="00F011F5" w:rsidRPr="00D54391" w:rsidRDefault="00F011F5" w:rsidP="00F011F5">
      <w:pPr>
        <w:rPr>
          <w:rFonts w:ascii="Tahoma" w:hAnsi="Tahoma" w:cs="Tahoma"/>
        </w:rPr>
      </w:pPr>
    </w:p>
    <w:p w:rsidR="00F011F5" w:rsidRPr="00EE46E2" w:rsidRDefault="00EE46E2" w:rsidP="00F011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#12-22. </w:t>
      </w:r>
      <w:r w:rsidR="00F011F5" w:rsidRPr="00EE46E2">
        <w:rPr>
          <w:rFonts w:ascii="Tahoma" w:hAnsi="Tahoma" w:cs="Tahoma"/>
          <w:b/>
        </w:rPr>
        <w:t>Solve the following trig equations</w:t>
      </w:r>
      <w:r>
        <w:rPr>
          <w:rFonts w:ascii="Tahoma" w:hAnsi="Tahoma" w:cs="Tahoma"/>
          <w:b/>
        </w:rPr>
        <w:t xml:space="preserve"> in the indicated domain.</w:t>
      </w:r>
    </w:p>
    <w:p w:rsidR="00F011F5" w:rsidRDefault="00F011F5" w:rsidP="00F011F5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>1</w:t>
      </w:r>
      <w:r w:rsidR="00EE46E2">
        <w:rPr>
          <w:rFonts w:ascii="Tahoma" w:hAnsi="Tahoma" w:cs="Tahoma"/>
        </w:rPr>
        <w:t>2</w:t>
      </w:r>
      <w:r w:rsidRPr="00D54391">
        <w:rPr>
          <w:rFonts w:ascii="Tahoma" w:hAnsi="Tahoma" w:cs="Tahoma"/>
        </w:rPr>
        <w:t xml:space="preserve">) </w:t>
      </w:r>
      <m:oMath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cos</m:t>
            </m:r>
          </m:fName>
          <m:e>
            <m:r>
              <w:rPr>
                <w:rFonts w:ascii="Cambria Math" w:hAnsi="Cambria Math" w:cs="Tahoma"/>
              </w:rPr>
              <m:t>x-1=0</m:t>
            </m:r>
          </m:e>
        </m:func>
        <m:r>
          <w:rPr>
            <w:rFonts w:ascii="Cambria Math" w:hAnsi="Cambria Math" w:cs="Tahoma"/>
          </w:rPr>
          <m:t>,          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0,360</m:t>
            </m:r>
          </m:e>
        </m:d>
      </m:oMath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>1</w:t>
      </w:r>
      <w:r w:rsidR="00EE46E2">
        <w:rPr>
          <w:rFonts w:ascii="Tahoma" w:hAnsi="Tahoma" w:cs="Tahoma"/>
        </w:rPr>
        <w:t>3</w:t>
      </w:r>
      <w:r w:rsidRPr="00D54391">
        <w:rPr>
          <w:rFonts w:ascii="Tahoma" w:hAnsi="Tahoma" w:cs="Tahoma"/>
        </w:rPr>
        <w:t>)</w:t>
      </w:r>
      <m:oMath>
        <m:r>
          <w:rPr>
            <w:rFonts w:ascii="Cambria Math" w:hAnsi="Cambria Math" w:cs="Tahoma"/>
          </w:rPr>
          <m:t xml:space="preserve"> 2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cos</m:t>
            </m:r>
          </m:fName>
          <m:e>
            <m:r>
              <w:rPr>
                <w:rFonts w:ascii="Cambria Math" w:hAnsi="Cambria Math" w:cs="Tahoma"/>
              </w:rPr>
              <m:t>x+4=5</m:t>
            </m:r>
          </m:e>
        </m:func>
        <m:r>
          <w:rPr>
            <w:rFonts w:ascii="Cambria Math" w:hAnsi="Cambria Math" w:cs="Tahoma"/>
          </w:rPr>
          <m:t>,          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0,360</m:t>
            </m:r>
          </m:e>
        </m:d>
      </m:oMath>
    </w:p>
    <w:p w:rsidR="00EE46E2" w:rsidRPr="00D54391" w:rsidRDefault="00EE46E2" w:rsidP="00F011F5">
      <w:pPr>
        <w:rPr>
          <w:rFonts w:ascii="Tahoma" w:hAnsi="Tahoma" w:cs="Tahoma"/>
        </w:rPr>
      </w:pPr>
    </w:p>
    <w:p w:rsidR="00EF4705" w:rsidRDefault="00F011F5" w:rsidP="00F011F5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>1</w:t>
      </w:r>
      <w:r w:rsidR="00EE46E2">
        <w:rPr>
          <w:rFonts w:ascii="Tahoma" w:hAnsi="Tahoma" w:cs="Tahoma"/>
        </w:rPr>
        <w:t>4</w:t>
      </w:r>
      <w:r w:rsidRPr="00D54391">
        <w:rPr>
          <w:rFonts w:ascii="Tahoma" w:hAnsi="Tahoma" w:cs="Tahoma"/>
        </w:rPr>
        <w:t>)</w:t>
      </w: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2sin</m:t>
            </m:r>
          </m:fName>
          <m:e>
            <m:r>
              <w:rPr>
                <w:rFonts w:ascii="Cambria Math" w:hAnsi="Cambria Math" w:cs="Tahoma"/>
              </w:rPr>
              <m:t>x-1=0</m:t>
            </m:r>
          </m:e>
        </m:func>
        <m:r>
          <w:rPr>
            <w:rFonts w:ascii="Cambria Math" w:hAnsi="Cambria Math" w:cs="Tahoma"/>
          </w:rPr>
          <m:t>,          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0,360</m:t>
            </m:r>
          </m:e>
        </m:d>
      </m:oMath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Pr="00D54391">
        <w:rPr>
          <w:rFonts w:ascii="Tahoma" w:hAnsi="Tahoma" w:cs="Tahoma"/>
        </w:rPr>
        <w:t>1</w:t>
      </w:r>
      <w:r w:rsidR="00EE46E2">
        <w:rPr>
          <w:rFonts w:ascii="Tahoma" w:hAnsi="Tahoma" w:cs="Tahoma"/>
        </w:rPr>
        <w:t>5</w:t>
      </w:r>
      <w:r w:rsidRPr="00D54391">
        <w:rPr>
          <w:rFonts w:ascii="Tahoma" w:hAnsi="Tahoma" w:cs="Tahoma"/>
        </w:rPr>
        <w:t>)</w:t>
      </w:r>
      <m:oMath>
        <m:r>
          <w:rPr>
            <w:rFonts w:ascii="Cambria Math" w:hAnsi="Cambria Math" w:cs="Tahoma"/>
          </w:rPr>
          <m:t xml:space="preserve"> 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tan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x-3=0,          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0,360</m:t>
            </m:r>
          </m:e>
        </m:d>
      </m:oMath>
    </w:p>
    <w:p w:rsidR="00EE46E2" w:rsidRPr="00D54391" w:rsidRDefault="00EE46E2" w:rsidP="00F011F5">
      <w:pPr>
        <w:rPr>
          <w:rFonts w:ascii="Tahoma" w:hAnsi="Tahoma" w:cs="Tahoma"/>
        </w:rPr>
      </w:pPr>
    </w:p>
    <w:p w:rsidR="00EF4705" w:rsidRDefault="00F011F5" w:rsidP="00F011F5">
      <w:pPr>
        <w:rPr>
          <w:rFonts w:ascii="Tahoma" w:hAnsi="Tahoma" w:cs="Tahoma"/>
        </w:rPr>
      </w:pPr>
      <w:r w:rsidRPr="00D54391">
        <w:rPr>
          <w:rFonts w:ascii="Tahoma" w:hAnsi="Tahoma" w:cs="Tahoma"/>
        </w:rPr>
        <w:t>1</w:t>
      </w:r>
      <w:r w:rsidR="00EE46E2">
        <w:rPr>
          <w:rFonts w:ascii="Tahoma" w:hAnsi="Tahoma" w:cs="Tahoma"/>
        </w:rPr>
        <w:t>6</w:t>
      </w:r>
      <w:r w:rsidRPr="00D54391">
        <w:rPr>
          <w:rFonts w:ascii="Tahoma" w:hAnsi="Tahoma" w:cs="Tahoma"/>
        </w:rPr>
        <w:t>)</w:t>
      </w: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5cos</m:t>
            </m:r>
          </m:fName>
          <m:e>
            <m:r>
              <w:rPr>
                <w:rFonts w:ascii="Cambria Math" w:hAnsi="Cambria Math" w:cs="Tahoma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3</m:t>
                </m:r>
              </m:e>
            </m:rad>
            <m:r>
              <w:rPr>
                <w:rFonts w:ascii="Cambria Math" w:hAnsi="Cambria Math" w:cs="Tahoma"/>
              </w:rPr>
              <m:t>=3cosx</m:t>
            </m:r>
          </m:e>
        </m:func>
        <m:r>
          <w:rPr>
            <w:rFonts w:ascii="Cambria Math" w:hAnsi="Cambria Math" w:cs="Tahoma"/>
          </w:rPr>
          <m:t>,          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E46E2">
        <w:rPr>
          <w:rFonts w:ascii="Tahoma" w:hAnsi="Tahoma" w:cs="Tahoma"/>
        </w:rPr>
        <w:tab/>
      </w:r>
      <w:r w:rsidR="00EF4705" w:rsidRPr="00D54391">
        <w:rPr>
          <w:rFonts w:ascii="Tahoma" w:hAnsi="Tahoma" w:cs="Tahoma"/>
        </w:rPr>
        <w:t>1</w:t>
      </w:r>
      <w:r w:rsidR="00EE46E2">
        <w:rPr>
          <w:rFonts w:ascii="Tahoma" w:hAnsi="Tahoma" w:cs="Tahoma"/>
        </w:rPr>
        <w:t>7</w:t>
      </w:r>
      <w:r w:rsidR="00EF4705" w:rsidRPr="00D54391">
        <w:rPr>
          <w:rFonts w:ascii="Tahoma" w:hAnsi="Tahoma" w:cs="Tahoma"/>
        </w:rPr>
        <w:t>)</w:t>
      </w:r>
      <m:oMath>
        <m:r>
          <w:rPr>
            <w:rFonts w:ascii="Cambria Math" w:hAnsi="Cambria Math" w:cs="Tahoma"/>
          </w:rPr>
          <m:t xml:space="preserve"> 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cot</m:t>
            </m:r>
          </m:fName>
          <m:e>
            <m:r>
              <w:rPr>
                <w:rFonts w:ascii="Cambria Math" w:hAnsi="Cambria Math" w:cs="Tahoma"/>
              </w:rPr>
              <m:t>xsecx+</m:t>
            </m:r>
            <m:func>
              <m:funcPr>
                <m:ctrlPr>
                  <w:rPr>
                    <w:rFonts w:ascii="Cambria Math" w:hAnsi="Cambria Math" w:cs="Tahom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cot</m:t>
                </m:r>
              </m:fName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func>
            <m:r>
              <w:rPr>
                <w:rFonts w:ascii="Cambria Math" w:hAnsi="Cambria Math" w:cs="Tahoma"/>
              </w:rPr>
              <m:t>=0</m:t>
            </m:r>
          </m:e>
        </m:func>
        <m:r>
          <w:rPr>
            <w:rFonts w:ascii="Cambria Math" w:hAnsi="Cambria Math" w:cs="Tahoma"/>
          </w:rPr>
          <m:t>,          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</w:p>
    <w:p w:rsidR="00EE46E2" w:rsidRDefault="00EE46E2" w:rsidP="00F011F5">
      <w:pPr>
        <w:rPr>
          <w:rFonts w:ascii="Tahoma" w:hAnsi="Tahoma" w:cs="Tahoma"/>
        </w:rPr>
      </w:pPr>
      <w:bookmarkStart w:id="0" w:name="_GoBack"/>
      <w:bookmarkEnd w:id="0"/>
    </w:p>
    <w:p w:rsidR="00EE46E2" w:rsidRDefault="00EE46E2" w:rsidP="00F011F5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18) </w:t>
      </w:r>
      <w:r w:rsidRPr="00091364">
        <w:rPr>
          <w:rFonts w:ascii="Arial" w:hAnsi="Arial" w:cs="Arial"/>
          <w:position w:val="-6"/>
        </w:rPr>
        <w:object w:dxaOrig="1980" w:dyaOrig="320">
          <v:shape id="_x0000_i1037" type="#_x0000_t75" style="width:99pt;height:16pt" o:ole="">
            <v:imagedata r:id="rId23" o:title=""/>
          </v:shape>
          <o:OLEObject Type="Embed" ProgID="Equation.DSMT4" ShapeID="_x0000_i1037" DrawAspect="Content" ObjectID="_1541934411" r:id="rId24"/>
        </w:object>
      </w:r>
      <m:oMath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19) </w:t>
      </w:r>
      <w:r w:rsidRPr="00091364">
        <w:rPr>
          <w:rFonts w:ascii="Arial" w:hAnsi="Arial" w:cs="Arial"/>
          <w:position w:val="-6"/>
        </w:rPr>
        <w:object w:dxaOrig="2240" w:dyaOrig="320">
          <v:shape id="_x0000_i1038" type="#_x0000_t75" style="width:112pt;height:16pt" o:ole="">
            <v:imagedata r:id="rId25" o:title=""/>
          </v:shape>
          <o:OLEObject Type="Embed" ProgID="Equation.DSMT4" ShapeID="_x0000_i1038" DrawAspect="Content" ObjectID="_1541934412" r:id="rId26"/>
        </w:object>
      </w:r>
      <m:oMath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</w:p>
    <w:p w:rsidR="00EE46E2" w:rsidRPr="00EE46E2" w:rsidRDefault="00EE46E2" w:rsidP="00F011F5">
      <w:pPr>
        <w:rPr>
          <w:rFonts w:ascii="Arial" w:hAnsi="Arial" w:cs="Arial"/>
        </w:rPr>
      </w:pPr>
    </w:p>
    <w:p w:rsidR="00EE46E2" w:rsidRDefault="00EE46E2" w:rsidP="00F01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20) </w:t>
      </w:r>
      <w:r w:rsidRPr="00091364">
        <w:rPr>
          <w:rFonts w:ascii="Arial" w:hAnsi="Arial" w:cs="Arial"/>
          <w:position w:val="-6"/>
        </w:rPr>
        <w:object w:dxaOrig="1620" w:dyaOrig="320">
          <v:shape id="_x0000_i1034" type="#_x0000_t75" style="width:81pt;height:16pt" o:ole="">
            <v:imagedata r:id="rId27" o:title=""/>
          </v:shape>
          <o:OLEObject Type="Embed" ProgID="Equation.DSMT4" ShapeID="_x0000_i1034" DrawAspect="Content" ObjectID="_1541934413" r:id="rId28"/>
        </w:object>
      </w:r>
      <m:oMath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21) </w:t>
      </w:r>
      <w:r w:rsidRPr="00091364">
        <w:rPr>
          <w:rFonts w:ascii="Arial" w:hAnsi="Arial" w:cs="Arial"/>
          <w:position w:val="-24"/>
        </w:rPr>
        <w:object w:dxaOrig="1020" w:dyaOrig="620">
          <v:shape id="_x0000_i1035" type="#_x0000_t75" style="width:51pt;height:31pt" o:ole="">
            <v:imagedata r:id="rId29" o:title=""/>
          </v:shape>
          <o:OLEObject Type="Embed" ProgID="Equation.DSMT4" ShapeID="_x0000_i1035" DrawAspect="Content" ObjectID="_1541934414" r:id="rId30"/>
        </w:object>
      </w:r>
      <m:oMath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</w:p>
    <w:p w:rsidR="00EE46E2" w:rsidRDefault="00EE46E2" w:rsidP="00F011F5">
      <w:pPr>
        <w:rPr>
          <w:rFonts w:ascii="Arial" w:hAnsi="Arial" w:cs="Arial"/>
        </w:rPr>
      </w:pPr>
    </w:p>
    <w:p w:rsidR="00EE46E2" w:rsidRPr="00D54391" w:rsidRDefault="00EE46E2" w:rsidP="00F011F5">
      <w:pPr>
        <w:rPr>
          <w:rFonts w:ascii="Tahoma" w:hAnsi="Tahoma" w:cs="Tahoma"/>
        </w:rPr>
      </w:pPr>
      <w:r>
        <w:rPr>
          <w:rFonts w:ascii="Arial" w:hAnsi="Arial" w:cs="Arial"/>
        </w:rPr>
        <w:t xml:space="preserve">22) </w:t>
      </w:r>
      <w:r w:rsidRPr="00091364">
        <w:rPr>
          <w:rFonts w:ascii="Arial" w:hAnsi="Arial" w:cs="Arial"/>
          <w:position w:val="-6"/>
        </w:rPr>
        <w:object w:dxaOrig="2100" w:dyaOrig="320">
          <v:shape id="_x0000_i1036" type="#_x0000_t75" style="width:105pt;height:16pt" o:ole="">
            <v:imagedata r:id="rId31" o:title=""/>
          </v:shape>
          <o:OLEObject Type="Embed" ProgID="Equation.DSMT4" ShapeID="_x0000_i1036" DrawAspect="Content" ObjectID="_1541934415" r:id="rId32"/>
        </w:object>
      </w:r>
      <m:oMath>
        <m:r>
          <w:rPr>
            <w:rFonts w:ascii="Cambria Math" w:hAnsi="Cambria Math" w:cs="Tahoma"/>
          </w:rPr>
          <m:t xml:space="preserve"> </m:t>
        </m:r>
        <m:r>
          <w:rPr>
            <w:rFonts w:ascii="Cambria Math" w:hAnsi="Cambria Math" w:cs="Tahoma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0,2π</m:t>
            </m:r>
          </m:e>
        </m:d>
      </m:oMath>
    </w:p>
    <w:sectPr w:rsidR="00EE46E2" w:rsidRPr="00D54391" w:rsidSect="00D54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4AE"/>
    <w:multiLevelType w:val="hybridMultilevel"/>
    <w:tmpl w:val="23CE1FCC"/>
    <w:lvl w:ilvl="0" w:tplc="B046E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5"/>
    <w:rsid w:val="00050888"/>
    <w:rsid w:val="000B0C8B"/>
    <w:rsid w:val="003F6C9C"/>
    <w:rsid w:val="00C85506"/>
    <w:rsid w:val="00D54391"/>
    <w:rsid w:val="00E83068"/>
    <w:rsid w:val="00EE46E2"/>
    <w:rsid w:val="00EF4705"/>
    <w:rsid w:val="00F011F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E69BA-C697-40A3-BA10-967A60D3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1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2015-12-03T20:28:00Z</cp:lastPrinted>
  <dcterms:created xsi:type="dcterms:W3CDTF">2016-11-29T20:18:00Z</dcterms:created>
  <dcterms:modified xsi:type="dcterms:W3CDTF">2016-11-29T20:18:00Z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